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9F" w:rsidRDefault="0026549F" w:rsidP="002654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ゼクト</w:t>
      </w:r>
    </w:p>
    <w:p w:rsidR="0026549F" w:rsidRDefault="0026549F" w:rsidP="0026549F">
      <w:pPr>
        <w:pStyle w:val="a3"/>
        <w:ind w:leftChars="0" w:left="420"/>
      </w:pPr>
      <w:r>
        <w:rPr>
          <w:rFonts w:hint="eastAsia"/>
        </w:rPr>
        <w:t xml:space="preserve">Gold Hand </w:t>
      </w:r>
      <w:proofErr w:type="spellStart"/>
      <w:r>
        <w:rPr>
          <w:rFonts w:hint="eastAsia"/>
        </w:rPr>
        <w:t>Weinkellerei</w:t>
      </w:r>
      <w:proofErr w:type="spellEnd"/>
      <w:r>
        <w:rPr>
          <w:rFonts w:hint="eastAsia"/>
        </w:rPr>
        <w:t>（ラインヘッセン）</w:t>
      </w:r>
    </w:p>
    <w:p w:rsidR="0026549F" w:rsidRDefault="0026549F" w:rsidP="0026549F">
      <w:pPr>
        <w:pStyle w:val="a3"/>
        <w:ind w:leftChars="0" w:left="420"/>
      </w:pPr>
      <w:r>
        <w:rPr>
          <w:rFonts w:hint="eastAsia"/>
        </w:rPr>
        <w:t xml:space="preserve">NV </w:t>
      </w:r>
      <w:proofErr w:type="spellStart"/>
      <w:r>
        <w:rPr>
          <w:rFonts w:hint="eastAsia"/>
        </w:rPr>
        <w:t>Mainzer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Gold</w:t>
      </w:r>
      <w:r>
        <w:rPr>
          <w:rFonts w:hint="eastAsia"/>
        </w:rPr>
        <w:t xml:space="preserve">　</w:t>
      </w:r>
      <w:r>
        <w:rPr>
          <w:rFonts w:hint="eastAsia"/>
        </w:rPr>
        <w:t>Riesling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Sekt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Brut</w:t>
      </w:r>
      <w:r>
        <w:rPr>
          <w:rFonts w:hint="eastAsia"/>
        </w:rPr>
        <w:t xml:space="preserve">　</w:t>
      </w:r>
      <w:r w:rsidR="00563C78">
        <w:rPr>
          <w:rFonts w:hint="eastAsia"/>
        </w:rPr>
        <w:t xml:space="preserve">　</w:t>
      </w:r>
      <w:r w:rsidR="000C2389">
        <w:rPr>
          <w:rFonts w:hint="eastAsia"/>
        </w:rPr>
        <w:t>7</w:t>
      </w:r>
      <w:r w:rsidR="000C2389">
        <w:rPr>
          <w:rFonts w:hint="eastAsia"/>
        </w:rPr>
        <w:t>本</w:t>
      </w:r>
    </w:p>
    <w:p w:rsidR="0026549F" w:rsidRDefault="000C2389" w:rsidP="0026549F">
      <w:pPr>
        <w:pStyle w:val="a3"/>
        <w:ind w:leftChars="0" w:left="420"/>
      </w:pPr>
      <w:r>
        <w:rPr>
          <w:rFonts w:hint="eastAsia"/>
        </w:rPr>
        <w:t xml:space="preserve">ワイン王国で　</w:t>
      </w:r>
      <w:r>
        <w:rPr>
          <w:rFonts w:hint="eastAsia"/>
        </w:rPr>
        <w:t>4.5/5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1857</w:t>
      </w:r>
      <w:r>
        <w:rPr>
          <w:rFonts w:hint="eastAsia"/>
        </w:rPr>
        <w:t>年にワイン醸造所として誕生した後、</w:t>
      </w:r>
      <w:r>
        <w:rPr>
          <w:rFonts w:hint="eastAsia"/>
        </w:rPr>
        <w:t>1959</w:t>
      </w:r>
      <w:r>
        <w:rPr>
          <w:rFonts w:hint="eastAsia"/>
        </w:rPr>
        <w:t>年よりゼクト専門に。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ﾘｰｽﾘﾝｸﾞ</w:t>
      </w:r>
      <w:r>
        <w:rPr>
          <w:rFonts w:hint="eastAsia"/>
        </w:rPr>
        <w:t>100%</w:t>
      </w:r>
      <w:r>
        <w:rPr>
          <w:rFonts w:hint="eastAsia"/>
        </w:rPr>
        <w:t>で、フルーティーで切れ味よい。</w:t>
      </w:r>
    </w:p>
    <w:p w:rsidR="000C2389" w:rsidRDefault="000C2389" w:rsidP="0026549F">
      <w:pPr>
        <w:pStyle w:val="a3"/>
        <w:ind w:leftChars="0" w:left="420"/>
      </w:pPr>
    </w:p>
    <w:p w:rsidR="00D15A5C" w:rsidRDefault="00D15A5C" w:rsidP="0026549F">
      <w:pPr>
        <w:pStyle w:val="a3"/>
        <w:ind w:leftChars="0" w:left="420"/>
      </w:pPr>
    </w:p>
    <w:p w:rsidR="0026549F" w:rsidRDefault="00D15A5C" w:rsidP="002654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ジ</w:t>
      </w:r>
      <w:r w:rsidR="0026549F">
        <w:rPr>
          <w:rFonts w:hint="eastAsia"/>
        </w:rPr>
        <w:t>ルヴァーナ</w:t>
      </w:r>
    </w:p>
    <w:p w:rsidR="0026549F" w:rsidRDefault="0026549F" w:rsidP="0026549F">
      <w:pPr>
        <w:pStyle w:val="a3"/>
        <w:ind w:leftChars="0" w:left="420"/>
      </w:pPr>
      <w:proofErr w:type="spellStart"/>
      <w:r>
        <w:rPr>
          <w:rFonts w:hint="eastAsia"/>
        </w:rPr>
        <w:t>Winzergenossenschaft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Kinzingen</w:t>
      </w:r>
      <w:proofErr w:type="spellEnd"/>
      <w:r>
        <w:rPr>
          <w:rFonts w:hint="eastAsia"/>
        </w:rPr>
        <w:t xml:space="preserve">　（フランケン）</w:t>
      </w:r>
    </w:p>
    <w:p w:rsidR="0026549F" w:rsidRPr="00121896" w:rsidRDefault="0026549F" w:rsidP="0026549F">
      <w:pPr>
        <w:pStyle w:val="a3"/>
        <w:ind w:leftChars="0" w:left="420"/>
        <w:rPr>
          <w:lang w:val="de-DE"/>
        </w:rPr>
      </w:pPr>
      <w:r w:rsidRPr="00121896">
        <w:rPr>
          <w:rFonts w:hint="eastAsia"/>
          <w:lang w:val="de-DE"/>
        </w:rPr>
        <w:t>2011er Franken Silvaner Qualitatswein torocken</w:t>
      </w:r>
      <w:r>
        <w:rPr>
          <w:rFonts w:hint="eastAsia"/>
        </w:rPr>
        <w:t xml:space="preserve">　</w:t>
      </w:r>
      <w:r w:rsidR="00563C78">
        <w:rPr>
          <w:rFonts w:hint="eastAsia"/>
        </w:rPr>
        <w:t xml:space="preserve">　</w:t>
      </w:r>
      <w:r w:rsidR="000C2389" w:rsidRPr="00121896">
        <w:rPr>
          <w:rFonts w:hint="eastAsia"/>
          <w:lang w:val="de-DE"/>
        </w:rPr>
        <w:t>10</w:t>
      </w:r>
      <w:r w:rsidR="000C2389">
        <w:rPr>
          <w:rFonts w:hint="eastAsia"/>
        </w:rPr>
        <w:t>本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魚料理、野菜料理に相性の良いシュパーゲルワイン。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フランケンブドウ生産者協同組合、キッツィンゲン</w:t>
      </w:r>
    </w:p>
    <w:p w:rsidR="00337385" w:rsidRDefault="00337385"/>
    <w:p w:rsidR="00D15A5C" w:rsidRDefault="00D15A5C"/>
    <w:p w:rsidR="0026549F" w:rsidRDefault="0026549F" w:rsidP="002654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リースリング</w:t>
      </w:r>
    </w:p>
    <w:p w:rsidR="0026549F" w:rsidRDefault="0026549F" w:rsidP="0026549F">
      <w:pPr>
        <w:pStyle w:val="a3"/>
        <w:ind w:leftChars="0" w:left="420"/>
      </w:pPr>
      <w:proofErr w:type="spellStart"/>
      <w:r>
        <w:rPr>
          <w:rFonts w:hint="eastAsia"/>
        </w:rPr>
        <w:t>Reichsgraefin</w:t>
      </w:r>
      <w:proofErr w:type="spellEnd"/>
      <w:r>
        <w:rPr>
          <w:rFonts w:hint="eastAsia"/>
        </w:rPr>
        <w:t xml:space="preserve"> von </w:t>
      </w:r>
      <w:proofErr w:type="spellStart"/>
      <w:r>
        <w:rPr>
          <w:rFonts w:hint="eastAsia"/>
        </w:rPr>
        <w:t>Medem</w:t>
      </w:r>
      <w:proofErr w:type="spellEnd"/>
      <w:r>
        <w:rPr>
          <w:rFonts w:hint="eastAsia"/>
        </w:rPr>
        <w:t xml:space="preserve">　（ラインヘッセン）</w:t>
      </w:r>
    </w:p>
    <w:p w:rsidR="0026549F" w:rsidRPr="00121896" w:rsidRDefault="0026549F" w:rsidP="0026549F">
      <w:pPr>
        <w:pStyle w:val="a3"/>
        <w:ind w:leftChars="0" w:left="420"/>
        <w:rPr>
          <w:lang w:val="de-DE"/>
        </w:rPr>
      </w:pPr>
      <w:r w:rsidRPr="00121896">
        <w:rPr>
          <w:rFonts w:hint="eastAsia"/>
          <w:lang w:val="de-DE"/>
        </w:rPr>
        <w:t>2011er Reichsgraefin von Medem,Riesliin</w:t>
      </w:r>
      <w:r w:rsidR="00563C78" w:rsidRPr="00121896">
        <w:rPr>
          <w:rFonts w:hint="eastAsia"/>
          <w:lang w:val="de-DE"/>
        </w:rPr>
        <w:t xml:space="preserve">g Qualitatswein halbtrocken </w:t>
      </w:r>
      <w:r w:rsidR="00563C78">
        <w:rPr>
          <w:rFonts w:hint="eastAsia"/>
        </w:rPr>
        <w:t xml:space="preserve">　</w:t>
      </w:r>
      <w:r w:rsidR="000C2389" w:rsidRPr="00121896">
        <w:rPr>
          <w:rFonts w:hint="eastAsia"/>
          <w:lang w:val="de-DE"/>
        </w:rPr>
        <w:t>7</w:t>
      </w:r>
      <w:r w:rsidR="000C2389">
        <w:rPr>
          <w:rFonts w:hint="eastAsia"/>
        </w:rPr>
        <w:t>本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ライヒス・グラーフィン・フォン・メデム</w:t>
      </w:r>
    </w:p>
    <w:p w:rsidR="000C2389" w:rsidRDefault="000C2389" w:rsidP="0026549F">
      <w:pPr>
        <w:pStyle w:val="a3"/>
        <w:ind w:leftChars="0" w:left="420"/>
      </w:pPr>
      <w:r>
        <w:rPr>
          <w:rFonts w:hint="eastAsia"/>
        </w:rPr>
        <w:t>ほんのり甘味を感じる、現在ドイツで大人気の中辛口。</w:t>
      </w:r>
    </w:p>
    <w:p w:rsidR="0026549F" w:rsidRDefault="0026549F" w:rsidP="0026549F">
      <w:pPr>
        <w:pStyle w:val="a3"/>
        <w:ind w:leftChars="0" w:left="420"/>
      </w:pPr>
    </w:p>
    <w:p w:rsidR="00D15A5C" w:rsidRPr="000C2389" w:rsidRDefault="00D15A5C" w:rsidP="0026549F">
      <w:pPr>
        <w:pStyle w:val="a3"/>
        <w:ind w:leftChars="0" w:left="420"/>
      </w:pPr>
    </w:p>
    <w:p w:rsidR="0026549F" w:rsidRDefault="0026549F" w:rsidP="002654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シュペートブルグンダー</w:t>
      </w:r>
    </w:p>
    <w:p w:rsidR="000C2389" w:rsidRDefault="0026549F" w:rsidP="000C2389">
      <w:pPr>
        <w:pStyle w:val="a3"/>
        <w:ind w:leftChars="0" w:left="420"/>
      </w:pPr>
      <w:r>
        <w:rPr>
          <w:rFonts w:hint="eastAsia"/>
        </w:rPr>
        <w:t xml:space="preserve">Peter &amp; </w:t>
      </w:r>
      <w:proofErr w:type="spellStart"/>
      <w:r>
        <w:rPr>
          <w:rFonts w:hint="eastAsia"/>
        </w:rPr>
        <w:t>Peter</w:t>
      </w:r>
      <w:r w:rsidR="000C2389">
        <w:rPr>
          <w:rFonts w:hint="eastAsia"/>
        </w:rPr>
        <w:t>.Zimmermann</w:t>
      </w:r>
      <w:proofErr w:type="spellEnd"/>
      <w:r w:rsidR="000C2389">
        <w:rPr>
          <w:rFonts w:hint="eastAsia"/>
        </w:rPr>
        <w:t xml:space="preserve"> Graf &amp; Muller </w:t>
      </w:r>
      <w:r w:rsidR="000C2389">
        <w:rPr>
          <w:rFonts w:hint="eastAsia"/>
        </w:rPr>
        <w:t>（ファルツ）</w:t>
      </w:r>
    </w:p>
    <w:p w:rsidR="000C2389" w:rsidRDefault="000C2389" w:rsidP="000C2389">
      <w:pPr>
        <w:pStyle w:val="a3"/>
        <w:ind w:leftChars="0" w:left="420"/>
      </w:pPr>
      <w:r>
        <w:rPr>
          <w:rFonts w:hint="eastAsia"/>
        </w:rPr>
        <w:t xml:space="preserve">2011er </w:t>
      </w:r>
      <w:proofErr w:type="spellStart"/>
      <w:r>
        <w:rPr>
          <w:rFonts w:hint="eastAsia"/>
        </w:rPr>
        <w:t>Pfalz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</w:t>
      </w:r>
      <w:proofErr w:type="spellEnd"/>
      <w:r w:rsidR="00AD0A21">
        <w:rPr>
          <w:lang w:val="de-DE"/>
        </w:rPr>
        <w:t>ä</w:t>
      </w:r>
      <w:bookmarkStart w:id="0" w:name="_GoBack"/>
      <w:bookmarkEnd w:id="0"/>
      <w:proofErr w:type="spellStart"/>
      <w:r>
        <w:rPr>
          <w:rFonts w:hint="eastAsia"/>
        </w:rPr>
        <w:t>tburugund</w:t>
      </w:r>
      <w:r w:rsidR="00563C78">
        <w:rPr>
          <w:rFonts w:hint="eastAsia"/>
        </w:rPr>
        <w:t>er</w:t>
      </w:r>
      <w:proofErr w:type="spellEnd"/>
      <w:r w:rsidR="00563C78">
        <w:rPr>
          <w:rFonts w:hint="eastAsia"/>
        </w:rPr>
        <w:t xml:space="preserve"> </w:t>
      </w:r>
      <w:proofErr w:type="spellStart"/>
      <w:r w:rsidR="00563C78">
        <w:rPr>
          <w:rFonts w:hint="eastAsia"/>
        </w:rPr>
        <w:t>Qualitastswein</w:t>
      </w:r>
      <w:proofErr w:type="spellEnd"/>
      <w:r w:rsidR="00563C78">
        <w:rPr>
          <w:rFonts w:hint="eastAsia"/>
        </w:rPr>
        <w:t xml:space="preserve"> </w:t>
      </w:r>
      <w:proofErr w:type="spellStart"/>
      <w:r w:rsidR="00563C78">
        <w:rPr>
          <w:rFonts w:hint="eastAsia"/>
        </w:rPr>
        <w:t>trocken</w:t>
      </w:r>
      <w:proofErr w:type="spellEnd"/>
      <w:r w:rsidR="00563C78">
        <w:rPr>
          <w:rFonts w:hint="eastAsia"/>
        </w:rPr>
        <w:t xml:space="preserve">  </w:t>
      </w:r>
      <w:r w:rsidR="00563C78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本</w:t>
      </w:r>
    </w:p>
    <w:p w:rsidR="000C2389" w:rsidRDefault="000C2389" w:rsidP="000C2389">
      <w:pPr>
        <w:pStyle w:val="a3"/>
        <w:ind w:leftChars="0" w:left="420"/>
      </w:pPr>
      <w:r>
        <w:rPr>
          <w:rFonts w:hint="eastAsia"/>
        </w:rPr>
        <w:t>ルフトハンザ航空機上サービスワインに採用。</w:t>
      </w:r>
    </w:p>
    <w:p w:rsidR="000C2389" w:rsidRPr="00121896" w:rsidRDefault="000C2389" w:rsidP="000C2389">
      <w:pPr>
        <w:pStyle w:val="a3"/>
        <w:ind w:leftChars="0" w:left="420"/>
        <w:rPr>
          <w:lang w:val="de-DE"/>
        </w:rPr>
      </w:pPr>
      <w:r w:rsidRPr="00121896">
        <w:rPr>
          <w:rFonts w:hint="eastAsia"/>
          <w:lang w:val="de-DE"/>
        </w:rPr>
        <w:t>Rheinland</w:t>
      </w:r>
      <w:r>
        <w:rPr>
          <w:rFonts w:hint="eastAsia"/>
        </w:rPr>
        <w:t xml:space="preserve">　</w:t>
      </w:r>
      <w:r w:rsidRPr="00121896">
        <w:rPr>
          <w:rFonts w:hint="eastAsia"/>
          <w:lang w:val="de-DE"/>
        </w:rPr>
        <w:t>Pfalz</w:t>
      </w:r>
      <w:r>
        <w:rPr>
          <w:rFonts w:hint="eastAsia"/>
        </w:rPr>
        <w:t>州　銅賞受賞</w:t>
      </w:r>
    </w:p>
    <w:p w:rsidR="000C2389" w:rsidRPr="00121896" w:rsidRDefault="000C2389" w:rsidP="000C2389">
      <w:pPr>
        <w:pStyle w:val="a3"/>
        <w:ind w:leftChars="0" w:left="420"/>
        <w:rPr>
          <w:lang w:val="de-DE"/>
        </w:rPr>
      </w:pPr>
    </w:p>
    <w:p w:rsidR="000C2389" w:rsidRPr="00121896" w:rsidRDefault="000C2389" w:rsidP="000C2389">
      <w:pPr>
        <w:pStyle w:val="a3"/>
        <w:ind w:leftChars="0" w:left="420"/>
        <w:rPr>
          <w:lang w:val="de-DE"/>
        </w:rPr>
      </w:pPr>
    </w:p>
    <w:sectPr w:rsidR="000C2389" w:rsidRPr="00121896" w:rsidSect="00467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10" w:rsidRDefault="00133D10" w:rsidP="00563C78">
      <w:r>
        <w:separator/>
      </w:r>
    </w:p>
  </w:endnote>
  <w:endnote w:type="continuationSeparator" w:id="0">
    <w:p w:rsidR="00133D10" w:rsidRDefault="00133D10" w:rsidP="0056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10" w:rsidRDefault="00133D10" w:rsidP="00563C78">
      <w:r>
        <w:separator/>
      </w:r>
    </w:p>
  </w:footnote>
  <w:footnote w:type="continuationSeparator" w:id="0">
    <w:p w:rsidR="00133D10" w:rsidRDefault="00133D10" w:rsidP="0056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418"/>
    <w:multiLevelType w:val="hybridMultilevel"/>
    <w:tmpl w:val="2E14FBEE"/>
    <w:lvl w:ilvl="0" w:tplc="4AFE68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9F"/>
    <w:rsid w:val="000C2389"/>
    <w:rsid w:val="00121896"/>
    <w:rsid w:val="00133D10"/>
    <w:rsid w:val="0026549F"/>
    <w:rsid w:val="00337385"/>
    <w:rsid w:val="00384970"/>
    <w:rsid w:val="003E1256"/>
    <w:rsid w:val="00467570"/>
    <w:rsid w:val="004A3710"/>
    <w:rsid w:val="00563C78"/>
    <w:rsid w:val="009746DC"/>
    <w:rsid w:val="00AD0A21"/>
    <w:rsid w:val="00D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9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A3710"/>
  </w:style>
  <w:style w:type="character" w:customStyle="1" w:styleId="a5">
    <w:name w:val="日付 (文字)"/>
    <w:basedOn w:val="a0"/>
    <w:link w:val="a4"/>
    <w:uiPriority w:val="99"/>
    <w:semiHidden/>
    <w:rsid w:val="004A3710"/>
  </w:style>
  <w:style w:type="paragraph" w:styleId="a6">
    <w:name w:val="header"/>
    <w:basedOn w:val="a"/>
    <w:link w:val="a7"/>
    <w:uiPriority w:val="99"/>
    <w:unhideWhenUsed/>
    <w:rsid w:val="00563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C78"/>
  </w:style>
  <w:style w:type="paragraph" w:styleId="a8">
    <w:name w:val="footer"/>
    <w:basedOn w:val="a"/>
    <w:link w:val="a9"/>
    <w:uiPriority w:val="99"/>
    <w:unhideWhenUsed/>
    <w:rsid w:val="00563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9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A3710"/>
  </w:style>
  <w:style w:type="character" w:customStyle="1" w:styleId="a5">
    <w:name w:val="日付 (文字)"/>
    <w:basedOn w:val="a0"/>
    <w:link w:val="a4"/>
    <w:uiPriority w:val="99"/>
    <w:semiHidden/>
    <w:rsid w:val="004A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663B-DA78-48FE-85EE-39F3061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Takebe</cp:lastModifiedBy>
  <cp:revision>3</cp:revision>
  <dcterms:created xsi:type="dcterms:W3CDTF">2013-11-20T15:13:00Z</dcterms:created>
  <dcterms:modified xsi:type="dcterms:W3CDTF">2013-12-01T08:50:00Z</dcterms:modified>
</cp:coreProperties>
</file>